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F9" w:rsidRDefault="00DE39F9" w:rsidP="00DE39F9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Załącznik Nr 2</w:t>
      </w:r>
      <w:r w:rsidRPr="00DE39F9">
        <w:rPr>
          <w:rFonts w:cstheme="minorHAnsi"/>
          <w:sz w:val="24"/>
          <w:szCs w:val="24"/>
        </w:rPr>
        <w:t xml:space="preserve"> do zapytania ofertowego Nr 3/ 2017</w:t>
      </w:r>
    </w:p>
    <w:p w:rsidR="00DE39F9" w:rsidRPr="00DE39F9" w:rsidRDefault="00DE39F9" w:rsidP="00DE39F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D3B82" w:rsidRPr="00DE39F9" w:rsidRDefault="007D3B82" w:rsidP="007D3B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39F9">
        <w:rPr>
          <w:rFonts w:cstheme="minorHAnsi"/>
          <w:sz w:val="24"/>
          <w:szCs w:val="24"/>
        </w:rPr>
        <w:t>UMOWA</w:t>
      </w:r>
      <w:r w:rsidR="00DE39F9" w:rsidRPr="00DE39F9">
        <w:rPr>
          <w:rFonts w:cstheme="minorHAnsi"/>
          <w:b/>
          <w:sz w:val="24"/>
          <w:szCs w:val="24"/>
        </w:rPr>
        <w:t>(projekt)</w:t>
      </w:r>
    </w:p>
    <w:p w:rsidR="007D3B82" w:rsidRPr="00DE39F9" w:rsidRDefault="007D3B82" w:rsidP="007D3B8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39F9">
        <w:rPr>
          <w:rFonts w:cstheme="minorHAnsi"/>
          <w:sz w:val="24"/>
          <w:szCs w:val="24"/>
        </w:rPr>
        <w:t>O WYKONANIE STUDIUM WYKONALNOŚCI</w:t>
      </w:r>
    </w:p>
    <w:p w:rsidR="007D3B82" w:rsidRDefault="0018765F" w:rsidP="0000551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E39F9">
        <w:rPr>
          <w:rFonts w:cstheme="minorHAnsi"/>
          <w:sz w:val="24"/>
          <w:szCs w:val="24"/>
        </w:rPr>
        <w:t>ORAZ</w:t>
      </w:r>
      <w:r w:rsidR="007D3B82" w:rsidRPr="00DE39F9">
        <w:rPr>
          <w:rFonts w:cstheme="minorHAnsi"/>
          <w:sz w:val="24"/>
          <w:szCs w:val="24"/>
        </w:rPr>
        <w:t xml:space="preserve"> WNIOSKU O DOFINASOWANIE PROJEKTU</w:t>
      </w:r>
    </w:p>
    <w:p w:rsidR="0000551E" w:rsidRPr="007D3B82" w:rsidRDefault="0000551E" w:rsidP="0000551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7D3B82" w:rsidP="0018765F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Niniejsza Umowa o w</w:t>
      </w:r>
      <w:r>
        <w:rPr>
          <w:rFonts w:cstheme="minorHAnsi"/>
          <w:sz w:val="24"/>
          <w:szCs w:val="24"/>
        </w:rPr>
        <w:t>ykonanie studium wykonalności z</w:t>
      </w:r>
      <w:r w:rsidR="007E06D9">
        <w:rPr>
          <w:rFonts w:cstheme="minorHAnsi"/>
          <w:sz w:val="24"/>
          <w:szCs w:val="24"/>
        </w:rPr>
        <w:t xml:space="preserve"> </w:t>
      </w:r>
      <w:r w:rsidRPr="007D3B82">
        <w:rPr>
          <w:rFonts w:cstheme="minorHAnsi"/>
          <w:sz w:val="24"/>
          <w:szCs w:val="24"/>
        </w:rPr>
        <w:t>wnioskiem aplikacyjnym</w:t>
      </w:r>
      <w:r w:rsidR="00C7556C">
        <w:rPr>
          <w:rFonts w:cstheme="minorHAnsi"/>
          <w:sz w:val="24"/>
          <w:szCs w:val="24"/>
        </w:rPr>
        <w:t xml:space="preserve">         </w:t>
      </w:r>
      <w:r w:rsidRPr="007D3B82">
        <w:rPr>
          <w:rFonts w:cstheme="minorHAnsi"/>
          <w:sz w:val="24"/>
          <w:szCs w:val="24"/>
        </w:rPr>
        <w:t xml:space="preserve"> (w generatorze wnio</w:t>
      </w:r>
      <w:r>
        <w:rPr>
          <w:rFonts w:cstheme="minorHAnsi"/>
          <w:sz w:val="24"/>
          <w:szCs w:val="24"/>
        </w:rPr>
        <w:t xml:space="preserve">sków), </w:t>
      </w:r>
      <w:r w:rsidRPr="007D3B82">
        <w:rPr>
          <w:rFonts w:cstheme="minorHAnsi"/>
          <w:sz w:val="24"/>
          <w:szCs w:val="24"/>
        </w:rPr>
        <w:t xml:space="preserve">w ramach projektu Regionalnego Programu Operacyjnego Województwa Warmińsko-Mazurskiego na lata 2014-2020, Oś Priorytetowa 6 Kultura </w:t>
      </w:r>
      <w:r w:rsidR="00C7556C">
        <w:rPr>
          <w:rFonts w:cstheme="minorHAnsi"/>
          <w:sz w:val="24"/>
          <w:szCs w:val="24"/>
        </w:rPr>
        <w:t xml:space="preserve">                 </w:t>
      </w:r>
      <w:r w:rsidRPr="007D3B82">
        <w:rPr>
          <w:rFonts w:cstheme="minorHAnsi"/>
          <w:sz w:val="24"/>
          <w:szCs w:val="24"/>
        </w:rPr>
        <w:t>i dziedzictwo, Działanie 6.1 Infrastruktura kultury, Poddziałanie 6.1.2 Instytucje kultury dla inwestycji pn.: „Rozbudowa, przebudowa, nadbudowa budynków Muzeum Kultury Ludowej w Węgorzewie wraz z zakupem trwałego wyposażenia na potrzeby działalności kulturalnej”.</w:t>
      </w:r>
    </w:p>
    <w:p w:rsidR="007D3B82" w:rsidRPr="007D3B82" w:rsidRDefault="0018765F" w:rsidP="001876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została zawarta w Węgorzewie</w:t>
      </w:r>
      <w:r w:rsidR="007D3B82" w:rsidRPr="007D3B82">
        <w:rPr>
          <w:rFonts w:cstheme="minorHAnsi"/>
          <w:sz w:val="24"/>
          <w:szCs w:val="24"/>
        </w:rPr>
        <w:t xml:space="preserve"> w dniu …………….2017 roku pomiędzy:</w:t>
      </w:r>
    </w:p>
    <w:p w:rsidR="007D3B82" w:rsidRPr="00C76610" w:rsidRDefault="007D3B82" w:rsidP="0018765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8765F">
        <w:rPr>
          <w:rFonts w:cstheme="minorHAnsi"/>
          <w:b/>
          <w:sz w:val="24"/>
          <w:szCs w:val="24"/>
        </w:rPr>
        <w:t>Muzeum Kultury Ludowej w Węgorzewie, ul. Portowa 1, 11-600 Węgorzewo</w:t>
      </w:r>
      <w:r w:rsidR="00C76610">
        <w:rPr>
          <w:rFonts w:cstheme="minorHAnsi"/>
          <w:b/>
          <w:sz w:val="24"/>
          <w:szCs w:val="24"/>
        </w:rPr>
        <w:t xml:space="preserve">, </w:t>
      </w:r>
      <w:r w:rsidRPr="007D3B82">
        <w:rPr>
          <w:rFonts w:cstheme="minorHAnsi"/>
          <w:sz w:val="24"/>
          <w:szCs w:val="24"/>
        </w:rPr>
        <w:t>reprezentowanym przez:</w:t>
      </w:r>
    </w:p>
    <w:p w:rsidR="00C76610" w:rsidRDefault="00C76610" w:rsidP="001876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1/ </w:t>
      </w:r>
      <w:r w:rsidR="007D3B82">
        <w:rPr>
          <w:rFonts w:cstheme="minorHAnsi"/>
          <w:sz w:val="24"/>
          <w:szCs w:val="24"/>
        </w:rPr>
        <w:t xml:space="preserve">Mariannę Kulikowską – p.o. Dyrektora, </w:t>
      </w:r>
    </w:p>
    <w:p w:rsidR="00C76610" w:rsidRDefault="00C76610" w:rsidP="001876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2/ Danutę </w:t>
      </w:r>
      <w:proofErr w:type="spellStart"/>
      <w:r>
        <w:rPr>
          <w:rFonts w:cstheme="minorHAnsi"/>
          <w:sz w:val="24"/>
          <w:szCs w:val="24"/>
        </w:rPr>
        <w:t>Pietrusiewicz</w:t>
      </w:r>
      <w:proofErr w:type="spellEnd"/>
      <w:r>
        <w:rPr>
          <w:rFonts w:cstheme="minorHAnsi"/>
          <w:sz w:val="24"/>
          <w:szCs w:val="24"/>
        </w:rPr>
        <w:t xml:space="preserve"> – p.o. Głównego Księgowego,</w:t>
      </w:r>
    </w:p>
    <w:p w:rsidR="007D3B82" w:rsidRPr="007D3B82" w:rsidRDefault="007D3B82" w:rsidP="001876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zwanym dalej „Zamawiającym”,</w:t>
      </w:r>
    </w:p>
    <w:p w:rsidR="007D3B82" w:rsidRDefault="007D3B82" w:rsidP="0018765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</w:p>
    <w:p w:rsidR="007D3B82" w:rsidRPr="007D3B82" w:rsidRDefault="007D3B82" w:rsidP="0018765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</w:t>
      </w:r>
      <w:r w:rsidRPr="007D3B82">
        <w:rPr>
          <w:rFonts w:cstheme="minorHAnsi"/>
          <w:sz w:val="24"/>
          <w:szCs w:val="24"/>
        </w:rPr>
        <w:t xml:space="preserve"> prowadzącym działalność gospodarczą pod nazwą</w:t>
      </w:r>
      <w:r>
        <w:rPr>
          <w:rFonts w:cstheme="minorHAnsi"/>
          <w:sz w:val="24"/>
          <w:szCs w:val="24"/>
        </w:rPr>
        <w:t>/ zarejestrowanym  ………………………………………..</w:t>
      </w:r>
      <w:r w:rsidRPr="007D3B82">
        <w:rPr>
          <w:rFonts w:cstheme="minorHAnsi"/>
          <w:sz w:val="24"/>
          <w:szCs w:val="24"/>
        </w:rPr>
        <w:t>, z s</w:t>
      </w:r>
      <w:r>
        <w:rPr>
          <w:rFonts w:cstheme="minorHAnsi"/>
          <w:sz w:val="24"/>
          <w:szCs w:val="24"/>
        </w:rPr>
        <w:t>iedzibą w …………… przy ul. ……………………,  NIP: ………………………………………., REGON: ………………………………………………………….</w:t>
      </w:r>
      <w:r w:rsidR="00C76610">
        <w:rPr>
          <w:rFonts w:cstheme="minorHAnsi"/>
          <w:sz w:val="24"/>
          <w:szCs w:val="24"/>
        </w:rPr>
        <w:t xml:space="preserve">, reprezentowanym, </w:t>
      </w:r>
      <w:r w:rsidRPr="007D3B82">
        <w:rPr>
          <w:rFonts w:cstheme="minorHAnsi"/>
          <w:sz w:val="24"/>
          <w:szCs w:val="24"/>
        </w:rPr>
        <w:t>zwanym dalej „Wykonawcą”</w:t>
      </w:r>
    </w:p>
    <w:p w:rsidR="007D3B82" w:rsidRPr="007D3B82" w:rsidRDefault="007D3B82" w:rsidP="005426C9">
      <w:pPr>
        <w:spacing w:after="0" w:line="240" w:lineRule="auto"/>
        <w:rPr>
          <w:rFonts w:cstheme="minorHAnsi"/>
          <w:sz w:val="24"/>
          <w:szCs w:val="24"/>
        </w:rPr>
      </w:pPr>
    </w:p>
    <w:p w:rsidR="007D3B82" w:rsidRPr="007D3B82" w:rsidRDefault="007D3B82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§1</w:t>
      </w:r>
    </w:p>
    <w:p w:rsidR="007D3B82" w:rsidRDefault="007D3B82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Postanowienia wstępne</w:t>
      </w:r>
    </w:p>
    <w:p w:rsidR="005426C9" w:rsidRPr="007D3B82" w:rsidRDefault="005426C9" w:rsidP="001876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765F" w:rsidRDefault="00914F73" w:rsidP="001876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765F">
        <w:rPr>
          <w:rFonts w:cstheme="minorHAnsi"/>
          <w:sz w:val="24"/>
          <w:szCs w:val="24"/>
        </w:rPr>
        <w:t xml:space="preserve">Zamawiający </w:t>
      </w:r>
      <w:r w:rsidR="007D3B82" w:rsidRPr="0018765F">
        <w:rPr>
          <w:rFonts w:cstheme="minorHAnsi"/>
          <w:sz w:val="24"/>
          <w:szCs w:val="24"/>
        </w:rPr>
        <w:t xml:space="preserve"> zamierza realizować  inwestycję/ projekt  </w:t>
      </w:r>
      <w:proofErr w:type="spellStart"/>
      <w:r w:rsidR="007D3B82" w:rsidRPr="0018765F">
        <w:rPr>
          <w:rFonts w:cstheme="minorHAnsi"/>
          <w:sz w:val="24"/>
          <w:szCs w:val="24"/>
        </w:rPr>
        <w:t>pn</w:t>
      </w:r>
      <w:proofErr w:type="spellEnd"/>
      <w:r w:rsidR="007D3B82" w:rsidRPr="0018765F">
        <w:rPr>
          <w:rFonts w:cstheme="minorHAnsi"/>
          <w:sz w:val="24"/>
          <w:szCs w:val="24"/>
        </w:rPr>
        <w:t xml:space="preserve">.”Rozbudowa, przebudowa, nadbudowa budynków Muzeum Kultury Ludowej w Węgorzewie wraz </w:t>
      </w:r>
      <w:r w:rsidR="00C7556C">
        <w:rPr>
          <w:rFonts w:cstheme="minorHAnsi"/>
          <w:sz w:val="24"/>
          <w:szCs w:val="24"/>
        </w:rPr>
        <w:t xml:space="preserve">          </w:t>
      </w:r>
      <w:r w:rsidR="007D3B82" w:rsidRPr="0018765F">
        <w:rPr>
          <w:rFonts w:cstheme="minorHAnsi"/>
          <w:sz w:val="24"/>
          <w:szCs w:val="24"/>
        </w:rPr>
        <w:t xml:space="preserve">z zakupem trwałego wyposażenia na potrzeby działalności kulturalnej, zwanym dalej „Projektem”. </w:t>
      </w:r>
    </w:p>
    <w:p w:rsidR="007D3B82" w:rsidRDefault="0018765F" w:rsidP="001876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realizacją inwestycji</w:t>
      </w:r>
      <w:r w:rsidR="007D3B82" w:rsidRPr="0018765F">
        <w:rPr>
          <w:rFonts w:cstheme="minorHAnsi"/>
          <w:sz w:val="24"/>
          <w:szCs w:val="24"/>
        </w:rPr>
        <w:t xml:space="preserve"> Zamawiający zamierza pozyskać środki na dofinansowanie Projektu, w ramach Regionalnego Programu Operacyjnego Województwa Warmińsko-Mazurskiego 201</w:t>
      </w:r>
      <w:r w:rsidR="00914F73" w:rsidRPr="0018765F">
        <w:rPr>
          <w:rFonts w:cstheme="minorHAnsi"/>
          <w:sz w:val="24"/>
          <w:szCs w:val="24"/>
        </w:rPr>
        <w:t xml:space="preserve">4-2020, Oś Priorytetowa 6 Kultura </w:t>
      </w:r>
      <w:r w:rsidR="00C7556C">
        <w:rPr>
          <w:rFonts w:cstheme="minorHAnsi"/>
          <w:sz w:val="24"/>
          <w:szCs w:val="24"/>
        </w:rPr>
        <w:t xml:space="preserve">                 </w:t>
      </w:r>
      <w:r w:rsidR="00914F73" w:rsidRPr="0018765F">
        <w:rPr>
          <w:rFonts w:cstheme="minorHAnsi"/>
          <w:sz w:val="24"/>
          <w:szCs w:val="24"/>
        </w:rPr>
        <w:t>i dziedzictwo, Działanie 6.1 Infrastruktura kultury, Poddziałanie 6.1.2 Instytucje kultury</w:t>
      </w:r>
      <w:r w:rsidR="007D3B82" w:rsidRPr="0018765F">
        <w:rPr>
          <w:rFonts w:cstheme="minorHAnsi"/>
          <w:sz w:val="24"/>
          <w:szCs w:val="24"/>
        </w:rPr>
        <w:t>.</w:t>
      </w:r>
    </w:p>
    <w:p w:rsidR="005426C9" w:rsidRDefault="00914F73" w:rsidP="004F73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765F">
        <w:rPr>
          <w:rFonts w:cstheme="minorHAnsi"/>
          <w:sz w:val="24"/>
          <w:szCs w:val="24"/>
        </w:rPr>
        <w:t>Wykonawca</w:t>
      </w:r>
      <w:r w:rsidR="007D3B82" w:rsidRPr="0018765F">
        <w:rPr>
          <w:rFonts w:cstheme="minorHAnsi"/>
          <w:sz w:val="24"/>
          <w:szCs w:val="24"/>
        </w:rPr>
        <w:t xml:space="preserve"> oświadcza, iż wiadomym mu jest, że środki w ramach Programu przyznawane są</w:t>
      </w:r>
      <w:r w:rsidR="004F732B">
        <w:rPr>
          <w:rFonts w:cstheme="minorHAnsi"/>
          <w:sz w:val="24"/>
          <w:szCs w:val="24"/>
        </w:rPr>
        <w:t xml:space="preserve"> w trybie konkursowym (</w:t>
      </w:r>
      <w:r w:rsidR="004F732B" w:rsidRPr="004F732B">
        <w:rPr>
          <w:rFonts w:cstheme="minorHAnsi"/>
          <w:sz w:val="24"/>
          <w:szCs w:val="24"/>
        </w:rPr>
        <w:t>Nabór n</w:t>
      </w:r>
      <w:r w:rsidR="004F732B">
        <w:rPr>
          <w:rFonts w:cstheme="minorHAnsi"/>
          <w:sz w:val="24"/>
          <w:szCs w:val="24"/>
        </w:rPr>
        <w:t>r RPWM.06.01.02-IZ.00-28-003/17</w:t>
      </w:r>
      <w:r w:rsidR="007D3B82" w:rsidRPr="0018765F">
        <w:rPr>
          <w:rFonts w:cstheme="minorHAnsi"/>
          <w:sz w:val="24"/>
          <w:szCs w:val="24"/>
        </w:rPr>
        <w:t>).</w:t>
      </w:r>
    </w:p>
    <w:p w:rsidR="0018765F" w:rsidRPr="0018765F" w:rsidRDefault="0018765F" w:rsidP="00300A2B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18765F">
        <w:rPr>
          <w:rFonts w:cstheme="minorHAnsi"/>
          <w:sz w:val="24"/>
          <w:szCs w:val="24"/>
        </w:rPr>
        <w:lastRenderedPageBreak/>
        <w:t>Zamawiający udostępni niezbędne dane i materiały do sporządzenia dokumentacji będącej przedmiotem zamówienia, w miejscu i terminie uzgodnionym przez Strony. Koszty związane z przeglądem dokumentacji Projektu ponosi Wykonawca.</w:t>
      </w:r>
    </w:p>
    <w:p w:rsidR="0018765F" w:rsidRPr="00300A2B" w:rsidRDefault="00300A2B" w:rsidP="00300A2B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>Wykonawca przekaże Zamawiającemu wytyczne dotyczące sposobu przygotowania oraz zawartości danych i materi</w:t>
      </w:r>
      <w:r>
        <w:rPr>
          <w:rFonts w:cstheme="minorHAnsi"/>
          <w:sz w:val="24"/>
          <w:szCs w:val="24"/>
        </w:rPr>
        <w:t>ałów, w oparciu o które zostaną przygotowane Studium i Wniosek.</w:t>
      </w:r>
    </w:p>
    <w:p w:rsidR="007D3B82" w:rsidRPr="007D3B82" w:rsidRDefault="007D3B82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§2</w:t>
      </w:r>
    </w:p>
    <w:p w:rsidR="007D3B82" w:rsidRDefault="007D3B82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Przedmiot umowy</w:t>
      </w:r>
    </w:p>
    <w:p w:rsidR="005426C9" w:rsidRPr="007D3B82" w:rsidRDefault="005426C9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5426C9" w:rsidRPr="005426C9" w:rsidRDefault="005426C9" w:rsidP="0018765F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>Przedmiotem zamówienia jest usługa polegająca na opracowaniu pop</w:t>
      </w:r>
      <w:r>
        <w:rPr>
          <w:rFonts w:cstheme="minorHAnsi"/>
          <w:sz w:val="24"/>
          <w:szCs w:val="24"/>
        </w:rPr>
        <w:t xml:space="preserve">rawnego formalnie </w:t>
      </w:r>
      <w:r w:rsidR="00003A1F">
        <w:rPr>
          <w:rFonts w:cstheme="minorHAnsi"/>
          <w:sz w:val="24"/>
          <w:szCs w:val="24"/>
        </w:rPr>
        <w:t xml:space="preserve"> i merytorycznie</w:t>
      </w:r>
      <w:r w:rsidRPr="005426C9">
        <w:rPr>
          <w:rFonts w:cstheme="minorHAnsi"/>
          <w:sz w:val="24"/>
          <w:szCs w:val="24"/>
        </w:rPr>
        <w:t>:</w:t>
      </w:r>
    </w:p>
    <w:p w:rsidR="005426C9" w:rsidRPr="005426C9" w:rsidRDefault="005426C9" w:rsidP="00DB151C">
      <w:pPr>
        <w:ind w:left="709"/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 xml:space="preserve">Studium wykonalności wraz z wnioskiem aplikacyjnym (w generatorze wniosków),                             w ramach projektu Regionalnego Programu Operacyjnego Województwa Warmińsko-Mazurskiego na lata 2014-2020, Oś Priorytetowa 6 Kultura i dziedzictwo, Działanie 6.1 Infrastruktura kultury, Poddziałanie 6.1.2 Instytucje kultury dla inwestycji pn.: „Rozbudowa, przebudowa, nadbudowa budynków Muzeum Kultury Ludowej </w:t>
      </w:r>
      <w:r w:rsidR="00C7556C">
        <w:rPr>
          <w:rFonts w:cstheme="minorHAnsi"/>
          <w:sz w:val="24"/>
          <w:szCs w:val="24"/>
        </w:rPr>
        <w:t xml:space="preserve">                   </w:t>
      </w:r>
      <w:r w:rsidRPr="005426C9">
        <w:rPr>
          <w:rFonts w:cstheme="minorHAnsi"/>
          <w:sz w:val="24"/>
          <w:szCs w:val="24"/>
        </w:rPr>
        <w:t>w Węgorzewie wraz z zakupem trwałego wyposażenia na potrzeby działalności kulturalnej”.</w:t>
      </w:r>
    </w:p>
    <w:p w:rsidR="005426C9" w:rsidRDefault="005426C9" w:rsidP="005426C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>Przedmiot zamówienia musi być opracowany zgodnie z obowiązującym</w:t>
      </w:r>
      <w:r>
        <w:rPr>
          <w:rFonts w:cstheme="minorHAnsi"/>
          <w:sz w:val="24"/>
          <w:szCs w:val="24"/>
        </w:rPr>
        <w:t xml:space="preserve">i przepisami prawa  </w:t>
      </w:r>
      <w:r w:rsidRPr="005426C9">
        <w:rPr>
          <w:rFonts w:cstheme="minorHAnsi"/>
          <w:sz w:val="24"/>
          <w:szCs w:val="24"/>
        </w:rPr>
        <w:t xml:space="preserve"> i wytycznymi dla projektów ubiegających się o dofinansowanie z RPO WW-M 2014-2020, dokumentami programowymi, wytycznymi i komunikatami Instytucji Zarządzającej tj. Zarządu Województwa Warmińsko-Mazurskiego oraz wytycznymi Ministra Rozwoju obowiązującymi dla przedmiotowego konkursu, w szczególności dostępnymi pod adresem: </w:t>
      </w:r>
      <w:hyperlink r:id="rId8" w:history="1">
        <w:r w:rsidRPr="00B7029D">
          <w:rPr>
            <w:rStyle w:val="Hipercze"/>
            <w:rFonts w:cstheme="minorHAnsi"/>
            <w:sz w:val="24"/>
            <w:szCs w:val="24"/>
          </w:rPr>
          <w:t>www.rpo.warmia.mazury.pl</w:t>
        </w:r>
      </w:hyperlink>
    </w:p>
    <w:p w:rsidR="005426C9" w:rsidRDefault="005426C9" w:rsidP="005426C9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>Przedmiot zamówienia obejmuje również niezbędne doradztwo, wyjaśnienia</w:t>
      </w:r>
      <w:r w:rsidR="00C7556C">
        <w:rPr>
          <w:rFonts w:cstheme="minorHAnsi"/>
          <w:sz w:val="24"/>
          <w:szCs w:val="24"/>
        </w:rPr>
        <w:t xml:space="preserve">                       </w:t>
      </w:r>
      <w:r w:rsidRPr="005426C9">
        <w:rPr>
          <w:rFonts w:cstheme="minorHAnsi"/>
          <w:sz w:val="24"/>
          <w:szCs w:val="24"/>
        </w:rPr>
        <w:t>i uzupełnienia na etapie oceny formalnej i merytorycznej wniosków aplikacyjnych, aż do momentu podpisania przez Zamawiającego umowy o dofinansowanie.</w:t>
      </w:r>
    </w:p>
    <w:p w:rsidR="007D3B82" w:rsidRPr="00300A2B" w:rsidRDefault="005426C9" w:rsidP="007D3B82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Studium</w:t>
      </w:r>
      <w:r w:rsidRPr="005426C9">
        <w:rPr>
          <w:rFonts w:cstheme="minorHAnsi"/>
          <w:sz w:val="24"/>
          <w:szCs w:val="24"/>
        </w:rPr>
        <w:t xml:space="preserve"> wykonalności wraz z arkuszami kalkulacyjnymi zawierającym model finansowo-ekonomiczny oraz wnioski aplikacyjne należy spo</w:t>
      </w:r>
      <w:r>
        <w:rPr>
          <w:rFonts w:cstheme="minorHAnsi"/>
          <w:sz w:val="24"/>
          <w:szCs w:val="24"/>
        </w:rPr>
        <w:t>rządzić w wersji papierowej</w:t>
      </w:r>
      <w:r w:rsidRPr="005426C9">
        <w:rPr>
          <w:rFonts w:cstheme="minorHAnsi"/>
          <w:sz w:val="24"/>
          <w:szCs w:val="24"/>
        </w:rPr>
        <w:t xml:space="preserve"> w 1 egzemplarzu i w wersji elektronicznej w formacie edytowalnym, na nośniku elektronicznym w 1 egzemplarzu.  Model finansowy należy zapisać </w:t>
      </w:r>
      <w:r w:rsidR="00C7556C">
        <w:rPr>
          <w:rFonts w:cstheme="minorHAnsi"/>
          <w:sz w:val="24"/>
          <w:szCs w:val="24"/>
        </w:rPr>
        <w:t xml:space="preserve">                         </w:t>
      </w:r>
      <w:r w:rsidRPr="005426C9">
        <w:rPr>
          <w:rFonts w:cstheme="minorHAnsi"/>
          <w:sz w:val="24"/>
          <w:szCs w:val="24"/>
        </w:rPr>
        <w:t>w formacie „xls” lub równoważnym z aktywnymi (odblokowanymi) formułami.</w:t>
      </w:r>
    </w:p>
    <w:p w:rsidR="00DB151C" w:rsidRDefault="00DB151C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151C" w:rsidRDefault="00DB151C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151C" w:rsidRDefault="00DB151C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151C" w:rsidRDefault="00DB151C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Pr="007D3B82" w:rsidRDefault="007D3B82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lastRenderedPageBreak/>
        <w:t>§3</w:t>
      </w:r>
    </w:p>
    <w:p w:rsidR="007D3B82" w:rsidRDefault="007D3B82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Wskazania dotyczące trybu prac</w:t>
      </w:r>
    </w:p>
    <w:p w:rsidR="005426C9" w:rsidRPr="007D3B82" w:rsidRDefault="005426C9" w:rsidP="005426C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7D3B82" w:rsidP="005426C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>Zamawiający zobowiązuje się współdziałać z Wykonawcą przy wykonywaniu Studium</w:t>
      </w:r>
      <w:r w:rsidR="005426C9">
        <w:rPr>
          <w:rFonts w:cstheme="minorHAnsi"/>
          <w:sz w:val="24"/>
          <w:szCs w:val="24"/>
        </w:rPr>
        <w:t xml:space="preserve"> oraz wniosku</w:t>
      </w:r>
      <w:r w:rsidRPr="005426C9">
        <w:rPr>
          <w:rFonts w:cstheme="minorHAnsi"/>
          <w:sz w:val="24"/>
          <w:szCs w:val="24"/>
        </w:rPr>
        <w:t>, w szczególności do przygotowywania informacji wg formularza opracowanego w zakresie żądanym przez Wykonawcę, dostarczenia wymaganych dokumentów dotyczących Zamawiającego (dokumenty formalne, sprawozdania finansowe, oświadczenia, opinie itp.), udzielania niezbędnych wyjaśnień itp.</w:t>
      </w:r>
    </w:p>
    <w:p w:rsidR="007D3B82" w:rsidRDefault="007D3B82" w:rsidP="005426C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>Wykonawca jest zobowiązany do bieżącego informowania Zamawiającego</w:t>
      </w:r>
      <w:r w:rsidR="00C7556C">
        <w:rPr>
          <w:rFonts w:cstheme="minorHAnsi"/>
          <w:sz w:val="24"/>
          <w:szCs w:val="24"/>
        </w:rPr>
        <w:t xml:space="preserve">                          </w:t>
      </w:r>
      <w:r w:rsidRPr="005426C9">
        <w:rPr>
          <w:rFonts w:cstheme="minorHAnsi"/>
          <w:sz w:val="24"/>
          <w:szCs w:val="24"/>
        </w:rPr>
        <w:t xml:space="preserve"> o przebiegu i zaawansowaniu prac nad Studium</w:t>
      </w:r>
      <w:r w:rsidR="004F732B">
        <w:rPr>
          <w:rFonts w:cstheme="minorHAnsi"/>
          <w:sz w:val="24"/>
          <w:szCs w:val="24"/>
        </w:rPr>
        <w:t xml:space="preserve"> i W</w:t>
      </w:r>
      <w:r w:rsidR="00003A1F">
        <w:rPr>
          <w:rFonts w:cstheme="minorHAnsi"/>
          <w:sz w:val="24"/>
          <w:szCs w:val="24"/>
        </w:rPr>
        <w:t>nioskiem.</w:t>
      </w:r>
    </w:p>
    <w:p w:rsidR="007D3B82" w:rsidRPr="005426C9" w:rsidRDefault="007D3B82" w:rsidP="005426C9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5426C9">
        <w:rPr>
          <w:rFonts w:cstheme="minorHAnsi"/>
          <w:sz w:val="24"/>
          <w:szCs w:val="24"/>
        </w:rPr>
        <w:t>Strony wskazują osoby upoważnione do współdz</w:t>
      </w:r>
      <w:r w:rsidR="00C76610">
        <w:rPr>
          <w:rFonts w:cstheme="minorHAnsi"/>
          <w:sz w:val="24"/>
          <w:szCs w:val="24"/>
        </w:rPr>
        <w:t>iałania przy realizacji zamówienia</w:t>
      </w:r>
      <w:r w:rsidRPr="005426C9">
        <w:rPr>
          <w:rFonts w:cstheme="minorHAnsi"/>
          <w:sz w:val="24"/>
          <w:szCs w:val="24"/>
        </w:rPr>
        <w:t>:</w:t>
      </w:r>
    </w:p>
    <w:p w:rsidR="007D3B82" w:rsidRPr="007D3B82" w:rsidRDefault="007D3B82" w:rsidP="005426C9">
      <w:pPr>
        <w:jc w:val="both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ab/>
        <w:t>- ze strony Zamawiające</w:t>
      </w:r>
      <w:r w:rsidR="00003A1F">
        <w:rPr>
          <w:rFonts w:cstheme="minorHAnsi"/>
          <w:sz w:val="24"/>
          <w:szCs w:val="24"/>
        </w:rPr>
        <w:t>go – ……………………………………………………………………………….</w:t>
      </w:r>
      <w:r w:rsidRPr="007D3B82">
        <w:rPr>
          <w:rFonts w:cstheme="minorHAnsi"/>
          <w:sz w:val="24"/>
          <w:szCs w:val="24"/>
        </w:rPr>
        <w:t>,</w:t>
      </w:r>
    </w:p>
    <w:p w:rsidR="007D3B82" w:rsidRPr="007D3B82" w:rsidRDefault="007D3B82" w:rsidP="0000551E">
      <w:pPr>
        <w:jc w:val="both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ab/>
        <w:t>- ze s</w:t>
      </w:r>
      <w:r w:rsidR="00003A1F">
        <w:rPr>
          <w:rFonts w:cstheme="minorHAnsi"/>
          <w:sz w:val="24"/>
          <w:szCs w:val="24"/>
        </w:rPr>
        <w:t>trony Wykonawcy – …………………………………………………………………………………</w:t>
      </w:r>
      <w:r w:rsidRPr="007D3B82">
        <w:rPr>
          <w:rFonts w:cstheme="minorHAnsi"/>
          <w:sz w:val="24"/>
          <w:szCs w:val="24"/>
        </w:rPr>
        <w:t>.</w:t>
      </w:r>
      <w:r w:rsidRPr="007D3B82">
        <w:rPr>
          <w:rFonts w:cstheme="minorHAnsi"/>
          <w:sz w:val="24"/>
          <w:szCs w:val="24"/>
        </w:rPr>
        <w:tab/>
      </w:r>
    </w:p>
    <w:p w:rsidR="007D3B82" w:rsidRPr="007D3B82" w:rsidRDefault="007D3B82" w:rsidP="00003A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§4</w:t>
      </w:r>
    </w:p>
    <w:p w:rsidR="007D3B82" w:rsidRDefault="007D3B82" w:rsidP="00003A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Terminy realizacji prac</w:t>
      </w:r>
    </w:p>
    <w:p w:rsidR="00003A1F" w:rsidRPr="007D3B82" w:rsidRDefault="00003A1F" w:rsidP="00003A1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7D3B82" w:rsidP="00003A1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03A1F">
        <w:rPr>
          <w:rFonts w:cstheme="minorHAnsi"/>
          <w:sz w:val="24"/>
          <w:szCs w:val="24"/>
        </w:rPr>
        <w:t xml:space="preserve">Zamawiający zobowiązuje się przekazać Wykonawcy wszelkie dane i materiały konieczne </w:t>
      </w:r>
      <w:r w:rsidR="00003A1F">
        <w:rPr>
          <w:rFonts w:cstheme="minorHAnsi"/>
          <w:sz w:val="24"/>
          <w:szCs w:val="24"/>
        </w:rPr>
        <w:t>do sporządzenia Studium i Wniosku niezwłocznie po otrzymaniu żądania Wykonawcy.</w:t>
      </w:r>
    </w:p>
    <w:p w:rsidR="00003A1F" w:rsidRPr="00003A1F" w:rsidRDefault="007D3B82" w:rsidP="00003A1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03A1F">
        <w:rPr>
          <w:rFonts w:cstheme="minorHAnsi"/>
          <w:sz w:val="24"/>
          <w:szCs w:val="24"/>
        </w:rPr>
        <w:t>Wykonawca zobowiązuje się wykonać Studium</w:t>
      </w:r>
      <w:r w:rsidR="00003A1F" w:rsidRPr="00003A1F">
        <w:rPr>
          <w:rFonts w:cstheme="minorHAnsi"/>
          <w:sz w:val="24"/>
          <w:szCs w:val="24"/>
        </w:rPr>
        <w:t xml:space="preserve"> oraz Wniosek</w:t>
      </w:r>
      <w:r w:rsidR="00300A2B">
        <w:rPr>
          <w:rFonts w:cstheme="minorHAnsi"/>
          <w:sz w:val="24"/>
          <w:szCs w:val="24"/>
        </w:rPr>
        <w:t xml:space="preserve">, będące przedmiotem niniejszej </w:t>
      </w:r>
      <w:proofErr w:type="spellStart"/>
      <w:r w:rsidR="00300A2B">
        <w:rPr>
          <w:rFonts w:cstheme="minorHAnsi"/>
          <w:sz w:val="24"/>
          <w:szCs w:val="24"/>
        </w:rPr>
        <w:t>umowy,</w:t>
      </w:r>
      <w:r w:rsidR="00003A1F">
        <w:rPr>
          <w:rFonts w:cstheme="minorHAnsi"/>
          <w:sz w:val="24"/>
          <w:szCs w:val="24"/>
        </w:rPr>
        <w:t>nie</w:t>
      </w:r>
      <w:proofErr w:type="spellEnd"/>
      <w:r w:rsidR="00003A1F">
        <w:rPr>
          <w:rFonts w:cstheme="minorHAnsi"/>
          <w:sz w:val="24"/>
          <w:szCs w:val="24"/>
        </w:rPr>
        <w:t xml:space="preserve"> później</w:t>
      </w:r>
      <w:r w:rsidR="00C76610">
        <w:rPr>
          <w:rFonts w:cstheme="minorHAnsi"/>
          <w:sz w:val="24"/>
          <w:szCs w:val="24"/>
        </w:rPr>
        <w:t xml:space="preserve"> niż do 20</w:t>
      </w:r>
      <w:r w:rsidR="00003A1F" w:rsidRPr="00003A1F">
        <w:rPr>
          <w:rFonts w:cstheme="minorHAnsi"/>
          <w:sz w:val="24"/>
          <w:szCs w:val="24"/>
        </w:rPr>
        <w:t xml:space="preserve"> września 2017</w:t>
      </w:r>
      <w:r w:rsidR="00003A1F">
        <w:rPr>
          <w:rFonts w:cstheme="minorHAnsi"/>
          <w:sz w:val="24"/>
          <w:szCs w:val="24"/>
        </w:rPr>
        <w:t xml:space="preserve"> r.</w:t>
      </w:r>
    </w:p>
    <w:p w:rsidR="007D3B82" w:rsidRPr="007D3B82" w:rsidRDefault="007D3B82" w:rsidP="00003A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§5</w:t>
      </w:r>
    </w:p>
    <w:p w:rsidR="007D3B82" w:rsidRDefault="007D3B82" w:rsidP="00003A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Przekazanie przedmiotu umowy</w:t>
      </w:r>
    </w:p>
    <w:p w:rsidR="00003A1F" w:rsidRPr="007D3B82" w:rsidRDefault="00003A1F" w:rsidP="00003A1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7D3B82" w:rsidP="00003A1F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03A1F">
        <w:rPr>
          <w:rFonts w:cstheme="minorHAnsi"/>
          <w:sz w:val="24"/>
          <w:szCs w:val="24"/>
        </w:rPr>
        <w:t>Wykonawca jest zobowiązany zawiadomić Zamawiającego o wykonaniu Studium pisemnie w formie e-maila lub telefon</w:t>
      </w:r>
      <w:r w:rsidR="00003A1F" w:rsidRPr="00003A1F">
        <w:rPr>
          <w:rFonts w:cstheme="minorHAnsi"/>
          <w:sz w:val="24"/>
          <w:szCs w:val="24"/>
        </w:rPr>
        <w:t>icznie.</w:t>
      </w:r>
    </w:p>
    <w:p w:rsidR="007D3B82" w:rsidRDefault="007D3B82" w:rsidP="00003A1F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03A1F">
        <w:rPr>
          <w:rFonts w:cstheme="minorHAnsi"/>
          <w:sz w:val="24"/>
          <w:szCs w:val="24"/>
        </w:rPr>
        <w:t xml:space="preserve">Odbiór </w:t>
      </w:r>
      <w:r w:rsidR="00003A1F" w:rsidRPr="00003A1F">
        <w:rPr>
          <w:rFonts w:cstheme="minorHAnsi"/>
          <w:sz w:val="24"/>
          <w:szCs w:val="24"/>
        </w:rPr>
        <w:t>Studium oraz wnioski aplikacyjne, sporządzone zgodnie z §2 pkt 4 niniejszej umowy,</w:t>
      </w:r>
      <w:r w:rsidRPr="00003A1F">
        <w:rPr>
          <w:rFonts w:cstheme="minorHAnsi"/>
          <w:sz w:val="24"/>
          <w:szCs w:val="24"/>
        </w:rPr>
        <w:t xml:space="preserve"> nastąpi w siedzibie Zamawiającego, w ter</w:t>
      </w:r>
      <w:r w:rsidR="00003A1F">
        <w:rPr>
          <w:rFonts w:cstheme="minorHAnsi"/>
          <w:sz w:val="24"/>
          <w:szCs w:val="24"/>
        </w:rPr>
        <w:t>minie uzgodniony</w:t>
      </w:r>
      <w:r w:rsidR="00C76610">
        <w:rPr>
          <w:rFonts w:cstheme="minorHAnsi"/>
          <w:sz w:val="24"/>
          <w:szCs w:val="24"/>
        </w:rPr>
        <w:t>m przez Strony, najpóźniej do 20</w:t>
      </w:r>
      <w:r w:rsidR="00003A1F">
        <w:rPr>
          <w:rFonts w:cstheme="minorHAnsi"/>
          <w:sz w:val="24"/>
          <w:szCs w:val="24"/>
        </w:rPr>
        <w:t xml:space="preserve"> września 2017 r.</w:t>
      </w:r>
    </w:p>
    <w:p w:rsidR="007D3B82" w:rsidRPr="0018765F" w:rsidRDefault="007D3B82" w:rsidP="007D3B82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18765F">
        <w:rPr>
          <w:rFonts w:cstheme="minorHAnsi"/>
          <w:sz w:val="24"/>
          <w:szCs w:val="24"/>
        </w:rPr>
        <w:t>Wykonawca, w ramach wynagrodzenia określonego w §6 ust. 1 lit. a), zobowiązuje się do usunięcia wszelkich uchybień formalnych Studium</w:t>
      </w:r>
      <w:r w:rsidR="00300A2B">
        <w:rPr>
          <w:rFonts w:cstheme="minorHAnsi"/>
          <w:sz w:val="24"/>
          <w:szCs w:val="24"/>
        </w:rPr>
        <w:t xml:space="preserve"> i Wniosku</w:t>
      </w:r>
      <w:r w:rsidRPr="0018765F">
        <w:rPr>
          <w:rFonts w:cstheme="minorHAnsi"/>
          <w:sz w:val="24"/>
          <w:szCs w:val="24"/>
        </w:rPr>
        <w:t>, jeśli takie zostaną stwierdzone przez organ/instytucję dokonujący/</w:t>
      </w:r>
      <w:proofErr w:type="spellStart"/>
      <w:r w:rsidRPr="0018765F">
        <w:rPr>
          <w:rFonts w:cstheme="minorHAnsi"/>
          <w:sz w:val="24"/>
          <w:szCs w:val="24"/>
        </w:rPr>
        <w:t>cą</w:t>
      </w:r>
      <w:proofErr w:type="spellEnd"/>
      <w:r w:rsidRPr="0018765F">
        <w:rPr>
          <w:rFonts w:cstheme="minorHAnsi"/>
          <w:sz w:val="24"/>
          <w:szCs w:val="24"/>
        </w:rPr>
        <w:t xml:space="preserve"> weryfikacji Studium pod kątem obowiązkowych kryteriów formalnych oraz merytorycznych, a w ramach łącznego wynagrodzenia zobowiązuje się, w przypadku odrzucenia wniosku przez Instytucję Zarządzająca z powodów formalnych lub merytorycznych, do sformułowa</w:t>
      </w:r>
      <w:r w:rsidR="0018765F">
        <w:rPr>
          <w:rFonts w:cstheme="minorHAnsi"/>
          <w:sz w:val="24"/>
          <w:szCs w:val="24"/>
        </w:rPr>
        <w:t>nia treści protestu.</w:t>
      </w:r>
    </w:p>
    <w:p w:rsidR="007D3B82" w:rsidRPr="007D3B82" w:rsidRDefault="007D3B82" w:rsidP="0018765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lastRenderedPageBreak/>
        <w:t>§6</w:t>
      </w:r>
    </w:p>
    <w:p w:rsidR="007D3B82" w:rsidRDefault="007D3B82" w:rsidP="0018765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Wynagrodzenie dla Wykonawcy</w:t>
      </w:r>
    </w:p>
    <w:p w:rsidR="00300A2B" w:rsidRPr="007D3B82" w:rsidRDefault="00300A2B" w:rsidP="0018765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Pr="00300A2B" w:rsidRDefault="007D3B82" w:rsidP="00300A2B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 xml:space="preserve">Za wykonanie Studium </w:t>
      </w:r>
      <w:r w:rsidR="000A16D1">
        <w:rPr>
          <w:rFonts w:cstheme="minorHAnsi"/>
          <w:sz w:val="24"/>
          <w:szCs w:val="24"/>
        </w:rPr>
        <w:t xml:space="preserve">i Wniosku </w:t>
      </w:r>
      <w:r w:rsidRPr="00300A2B">
        <w:rPr>
          <w:rFonts w:cstheme="minorHAnsi"/>
          <w:sz w:val="24"/>
          <w:szCs w:val="24"/>
        </w:rPr>
        <w:t>Zamawiający zapłaci Wykonawcy wynagrodz</w:t>
      </w:r>
      <w:r w:rsidR="00300A2B" w:rsidRPr="00300A2B">
        <w:rPr>
          <w:rFonts w:cstheme="minorHAnsi"/>
          <w:sz w:val="24"/>
          <w:szCs w:val="24"/>
        </w:rPr>
        <w:t>enie ryczałtowe w kwocie ……………..</w:t>
      </w:r>
      <w:r w:rsidRPr="00300A2B">
        <w:rPr>
          <w:rFonts w:cstheme="minorHAnsi"/>
          <w:sz w:val="24"/>
          <w:szCs w:val="24"/>
        </w:rPr>
        <w:t xml:space="preserve"> zł </w:t>
      </w:r>
      <w:r w:rsidR="00300A2B" w:rsidRPr="00300A2B">
        <w:rPr>
          <w:rFonts w:cstheme="minorHAnsi"/>
          <w:sz w:val="24"/>
          <w:szCs w:val="24"/>
        </w:rPr>
        <w:t>(słownie: ……………………..</w:t>
      </w:r>
      <w:r w:rsidRPr="00300A2B">
        <w:rPr>
          <w:rFonts w:cstheme="minorHAnsi"/>
          <w:sz w:val="24"/>
          <w:szCs w:val="24"/>
        </w:rPr>
        <w:t>) netto plus podatek od towarów i usług wg stawki obowiązującej w dniu wystawienia faktury VAT, płatne</w:t>
      </w:r>
      <w:r w:rsidR="00C7556C">
        <w:rPr>
          <w:rFonts w:cstheme="minorHAnsi"/>
          <w:sz w:val="24"/>
          <w:szCs w:val="24"/>
        </w:rPr>
        <w:t xml:space="preserve">                    </w:t>
      </w:r>
      <w:r w:rsidRPr="00300A2B">
        <w:rPr>
          <w:rFonts w:cstheme="minorHAnsi"/>
          <w:sz w:val="24"/>
          <w:szCs w:val="24"/>
        </w:rPr>
        <w:t xml:space="preserve"> w dwóch transzach:</w:t>
      </w:r>
    </w:p>
    <w:p w:rsidR="007D3B82" w:rsidRPr="007D3B82" w:rsidRDefault="007D3B82" w:rsidP="00DB151C">
      <w:pPr>
        <w:ind w:left="709"/>
        <w:jc w:val="both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a)</w:t>
      </w:r>
      <w:r w:rsidR="0000551E">
        <w:rPr>
          <w:rFonts w:cstheme="minorHAnsi"/>
          <w:sz w:val="24"/>
          <w:szCs w:val="24"/>
        </w:rPr>
        <w:t xml:space="preserve">70%, tj. </w:t>
      </w:r>
      <w:r w:rsidR="00300A2B">
        <w:rPr>
          <w:rFonts w:cstheme="minorHAnsi"/>
          <w:sz w:val="24"/>
          <w:szCs w:val="24"/>
        </w:rPr>
        <w:t>…………………..</w:t>
      </w:r>
      <w:r w:rsidRPr="007D3B82">
        <w:rPr>
          <w:rFonts w:cstheme="minorHAnsi"/>
          <w:sz w:val="24"/>
          <w:szCs w:val="24"/>
        </w:rPr>
        <w:t xml:space="preserve"> zł netto plus należny podatek VAT, płatne po wykonaniu usługi będącej przedmiotem umowy,</w:t>
      </w:r>
    </w:p>
    <w:p w:rsidR="007D3B82" w:rsidRDefault="00300A2B" w:rsidP="00DB151C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00551E">
        <w:rPr>
          <w:rFonts w:cstheme="minorHAnsi"/>
          <w:sz w:val="24"/>
          <w:szCs w:val="24"/>
        </w:rPr>
        <w:t xml:space="preserve">30%, tj. </w:t>
      </w:r>
      <w:r>
        <w:rPr>
          <w:rFonts w:cstheme="minorHAnsi"/>
          <w:sz w:val="24"/>
          <w:szCs w:val="24"/>
        </w:rPr>
        <w:t>…………..</w:t>
      </w:r>
      <w:r w:rsidR="007D3B82" w:rsidRPr="007D3B82">
        <w:rPr>
          <w:rFonts w:cstheme="minorHAnsi"/>
          <w:sz w:val="24"/>
          <w:szCs w:val="24"/>
        </w:rPr>
        <w:t xml:space="preserve"> zł netto plus należny podatek VAT, płatne po pozytywnym rozpatrzeniu wniosku przez Instytucję Zarządzającą tzn. po umieszczeniu wniosku na liście podstawowej lub rezerwowej. </w:t>
      </w:r>
    </w:p>
    <w:p w:rsidR="007D3B82" w:rsidRDefault="007D3B82" w:rsidP="007D3B8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 xml:space="preserve">Zamawiający zapłaci Wykonawcy wynagrodzenie, określone w § 6 ust. 1 lit. a), </w:t>
      </w:r>
      <w:r w:rsidR="00C7556C">
        <w:rPr>
          <w:rFonts w:cstheme="minorHAnsi"/>
          <w:sz w:val="24"/>
          <w:szCs w:val="24"/>
        </w:rPr>
        <w:t xml:space="preserve">                    </w:t>
      </w:r>
      <w:r w:rsidRPr="00300A2B">
        <w:rPr>
          <w:rFonts w:cstheme="minorHAnsi"/>
          <w:sz w:val="24"/>
          <w:szCs w:val="24"/>
        </w:rPr>
        <w:t>w ciągu 30 dni od dnia podpisania protokołu odbioru oraz dostarczenia prawidłowo wypełnionej faktury VAT, określone w § 6 ust. 1 lit. b), w ciągu 14 dni od otrzymania informacji od Instytucji Zarządzającej o pozytywnym rozpatrzeniu wniosku.</w:t>
      </w:r>
    </w:p>
    <w:p w:rsidR="007D3B82" w:rsidRDefault="007D3B82" w:rsidP="007D3B8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 xml:space="preserve">Wynagrodzenie Wykonawcy będzie płatne przelewem na wskazany przez niego rachunek bankowy, w terminach określonych w niniejszym paragrafie.  </w:t>
      </w:r>
    </w:p>
    <w:p w:rsidR="007D3B82" w:rsidRDefault="007D3B82" w:rsidP="007D3B8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>Za dzień zapłaty uważa się dzień wpływu środków finansowych na rachunek bankowy Wykonawcy.</w:t>
      </w:r>
    </w:p>
    <w:p w:rsidR="007D3B82" w:rsidRPr="00300A2B" w:rsidRDefault="007D3B82" w:rsidP="007D3B82">
      <w:pPr>
        <w:pStyle w:val="Akapitzlist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 xml:space="preserve">Wykonawca nie ma prawa przenieść swoich wierzytelności wobec Zamawiającego na żaden inny podmiot bez pisemnej zgody Zamawiającego. </w:t>
      </w:r>
    </w:p>
    <w:p w:rsidR="007D3B82" w:rsidRPr="007D3B82" w:rsidRDefault="007D3B82" w:rsidP="00300A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Pr="007D3B82" w:rsidRDefault="007D3B82" w:rsidP="00300A2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§7</w:t>
      </w:r>
    </w:p>
    <w:p w:rsidR="007D3B82" w:rsidRDefault="007D3B82" w:rsidP="00300A2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Prawa autorskie</w:t>
      </w:r>
    </w:p>
    <w:p w:rsidR="00300A2B" w:rsidRPr="007D3B82" w:rsidRDefault="00300A2B" w:rsidP="00300A2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7D3B82" w:rsidP="00300A2B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 xml:space="preserve">W ramach wynagrodzenia za realizację niniejszej Umowy, o którym mowa w §6 ust. 1, Wykonawca przenosi niniejszym na Zamawiającego całość majątkowych praw autorskich do utworów wytworzonych lub powstałych w wyniku realizacji niniejszej Umowy (dalej „Utwory”), w tym studium wykonalności na wszystkich znanych w chwili zawarcia niniejszej Umowy polach eksploatacji określonych w art. 50 i 74 ustawy z dnia 4 lutego 1994 r. o prawie autorskim i prawach pokrewnych (t. j. Dz. U. </w:t>
      </w:r>
      <w:r w:rsidR="00C7556C">
        <w:rPr>
          <w:rFonts w:cstheme="minorHAnsi"/>
          <w:sz w:val="24"/>
          <w:szCs w:val="24"/>
        </w:rPr>
        <w:t xml:space="preserve">       </w:t>
      </w:r>
      <w:r w:rsidRPr="00300A2B">
        <w:rPr>
          <w:rFonts w:cstheme="minorHAnsi"/>
          <w:sz w:val="24"/>
          <w:szCs w:val="24"/>
        </w:rPr>
        <w:t xml:space="preserve">z 2016 r., poz. 666 z </w:t>
      </w:r>
      <w:proofErr w:type="spellStart"/>
      <w:r w:rsidRPr="00300A2B">
        <w:rPr>
          <w:rFonts w:cstheme="minorHAnsi"/>
          <w:sz w:val="24"/>
          <w:szCs w:val="24"/>
        </w:rPr>
        <w:t>późn</w:t>
      </w:r>
      <w:proofErr w:type="spellEnd"/>
      <w:r w:rsidRPr="00300A2B">
        <w:rPr>
          <w:rFonts w:cstheme="minorHAnsi"/>
          <w:sz w:val="24"/>
          <w:szCs w:val="24"/>
        </w:rPr>
        <w:t>. zm.).</w:t>
      </w:r>
    </w:p>
    <w:p w:rsidR="007D3B82" w:rsidRDefault="007D3B82" w:rsidP="007D3B8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>Wykonawca wyraża zgodę na wykonywanie przez Zamawiającego autorskich praw zależnych do Utworów, a także upoważnia Zamawiającego do wydawania zezwoleń osobom trzecim na dokonywanie modyfikacji utworów.</w:t>
      </w:r>
    </w:p>
    <w:p w:rsidR="007D3B82" w:rsidRDefault="007D3B82" w:rsidP="007D3B8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lastRenderedPageBreak/>
        <w:t>Przeniesienie praw autorskich, o których mowa w ust. 1, nastąpi z chwilą podpisania przez</w:t>
      </w:r>
      <w:r w:rsidR="007E06D9">
        <w:rPr>
          <w:rFonts w:cstheme="minorHAnsi"/>
          <w:sz w:val="24"/>
          <w:szCs w:val="24"/>
        </w:rPr>
        <w:t xml:space="preserve"> </w:t>
      </w:r>
      <w:r w:rsidRPr="00300A2B">
        <w:rPr>
          <w:rFonts w:cstheme="minorHAnsi"/>
          <w:sz w:val="24"/>
          <w:szCs w:val="24"/>
        </w:rPr>
        <w:t xml:space="preserve">Zamawiającego protokołu odbioru z pozytywną decyzją odbiorową, zgodnie </w:t>
      </w:r>
      <w:r w:rsidR="00C7556C">
        <w:rPr>
          <w:rFonts w:cstheme="minorHAnsi"/>
          <w:sz w:val="24"/>
          <w:szCs w:val="24"/>
        </w:rPr>
        <w:t xml:space="preserve">              </w:t>
      </w:r>
      <w:r w:rsidRPr="00300A2B">
        <w:rPr>
          <w:rFonts w:cstheme="minorHAnsi"/>
          <w:sz w:val="24"/>
          <w:szCs w:val="24"/>
        </w:rPr>
        <w:t>z  §6 ust. 2 i zapłaty wynagrodzenia określonego §6 ust. 1 pkt a.</w:t>
      </w:r>
    </w:p>
    <w:p w:rsidR="007D3B82" w:rsidRDefault="007D3B82" w:rsidP="007D3B8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00A2B">
        <w:rPr>
          <w:rFonts w:cstheme="minorHAnsi"/>
          <w:sz w:val="24"/>
          <w:szCs w:val="24"/>
        </w:rPr>
        <w:t>Wykonawca zobowiązuje się, że wykonując umowę nie naruszy praw majątkowych osób trzecich i przekaże Zamawiającemu wyniki prac określone w §2 ust. 1 w stanie wolnym od obciążeń prawami osób trzecich.</w:t>
      </w:r>
    </w:p>
    <w:p w:rsidR="007D3B82" w:rsidRPr="0056592E" w:rsidRDefault="007D3B82" w:rsidP="007D3B8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56592E">
        <w:rPr>
          <w:rFonts w:cstheme="minorHAnsi"/>
          <w:sz w:val="24"/>
          <w:szCs w:val="24"/>
        </w:rPr>
        <w:t xml:space="preserve">Wykonawca jest odpowiedzialny względem Zamawiającego za wszelkie wady prawne przedmiotu umowy, a w szczególności za ewentualne roszczenia osób trzecich wynikające z naruszenia praw własności intelektualnej, w tym za nieprzestrzeganie przepisów ustawy z dnia 4 lutego 1994 r. o prawie autorskim i prawach pokrewnych (t. j. Dz. U. z 2016 r., poz. 666 z </w:t>
      </w:r>
      <w:proofErr w:type="spellStart"/>
      <w:r w:rsidRPr="0056592E">
        <w:rPr>
          <w:rFonts w:cstheme="minorHAnsi"/>
          <w:sz w:val="24"/>
          <w:szCs w:val="24"/>
        </w:rPr>
        <w:t>późn</w:t>
      </w:r>
      <w:proofErr w:type="spellEnd"/>
      <w:r w:rsidRPr="0056592E">
        <w:rPr>
          <w:rFonts w:cstheme="minorHAnsi"/>
          <w:sz w:val="24"/>
          <w:szCs w:val="24"/>
        </w:rPr>
        <w:t>. zm.) w związku z wykonywaniem umowy.</w:t>
      </w:r>
    </w:p>
    <w:p w:rsidR="000A16D1" w:rsidRDefault="000A16D1" w:rsidP="00DB151C">
      <w:pPr>
        <w:spacing w:after="0" w:line="240" w:lineRule="auto"/>
        <w:rPr>
          <w:rFonts w:cstheme="minorHAnsi"/>
          <w:sz w:val="24"/>
          <w:szCs w:val="24"/>
        </w:rPr>
      </w:pPr>
    </w:p>
    <w:p w:rsidR="007D3B82" w:rsidRPr="007D3B82" w:rsidRDefault="007D3B82" w:rsidP="005659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§8</w:t>
      </w:r>
    </w:p>
    <w:p w:rsidR="007D3B82" w:rsidRDefault="007D3B82" w:rsidP="005659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Kary umowne</w:t>
      </w:r>
    </w:p>
    <w:p w:rsidR="0056592E" w:rsidRPr="007D3B82" w:rsidRDefault="0056592E" w:rsidP="005659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140AA1" w:rsidP="00140AA1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zapłaci Zamawiającemu karę umowną w wysokości 10% całkowitego wynagrodzenia brutto, określonego w </w:t>
      </w:r>
      <w:r w:rsidR="000A16D1">
        <w:rPr>
          <w:rFonts w:cstheme="minorHAnsi"/>
          <w:sz w:val="24"/>
          <w:szCs w:val="24"/>
        </w:rPr>
        <w:t>§6 ust. 1 w przypadku niewykonania Studium lub Wniosku zgodnie z umową, w terminie określonym w §4 ust.2.</w:t>
      </w:r>
    </w:p>
    <w:p w:rsidR="0056592E" w:rsidRPr="000A16D1" w:rsidRDefault="000A16D1" w:rsidP="0056592E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dochodzenia odszkodowania na zasadach ogólnych w razie niewykonania Studium lub Wniosku zgodnie z umową, w szczególności w razie niezachowania terminu określonego w §4 ust.2.</w:t>
      </w:r>
    </w:p>
    <w:p w:rsidR="007D3B82" w:rsidRPr="007D3B82" w:rsidRDefault="007D3B82" w:rsidP="005659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§9</w:t>
      </w:r>
    </w:p>
    <w:p w:rsidR="007D3B82" w:rsidRDefault="007D3B82" w:rsidP="0056592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D3B82">
        <w:rPr>
          <w:rFonts w:cstheme="minorHAnsi"/>
          <w:sz w:val="24"/>
          <w:szCs w:val="24"/>
        </w:rPr>
        <w:t>Postanowienia końcowe</w:t>
      </w:r>
    </w:p>
    <w:p w:rsidR="0056592E" w:rsidRPr="007D3B82" w:rsidRDefault="0056592E" w:rsidP="005659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D3B82" w:rsidRDefault="007D3B82" w:rsidP="0056592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6592E">
        <w:rPr>
          <w:rFonts w:cstheme="minorHAnsi"/>
          <w:sz w:val="24"/>
          <w:szCs w:val="24"/>
        </w:rPr>
        <w:t>W sprawach nieuregulowanych niniejszą Umową zastosowanie mają odpowiednie przepisy Kodeksu cywilnego.</w:t>
      </w:r>
    </w:p>
    <w:p w:rsidR="007D3B82" w:rsidRDefault="007D3B82" w:rsidP="0056592E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6592E">
        <w:rPr>
          <w:rFonts w:cstheme="minorHAnsi"/>
          <w:sz w:val="24"/>
          <w:szCs w:val="24"/>
        </w:rPr>
        <w:t>Zmiany Umowy wymagają formy pisemnej w postaci aneksu, pod rygorem nieważności.</w:t>
      </w:r>
    </w:p>
    <w:p w:rsidR="007D3B82" w:rsidRDefault="007D3B82" w:rsidP="007D3B8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6592E">
        <w:rPr>
          <w:rFonts w:cstheme="minorHAnsi"/>
          <w:sz w:val="24"/>
          <w:szCs w:val="24"/>
        </w:rPr>
        <w:t>Spory mogące wyniknąć na tle wykonania postanowień niniejszej Umowy Strony poddają pod rozstrzygnięcie sądu powszechnego właściwego miejscowo dla siedziby Zamawiającego.</w:t>
      </w:r>
    </w:p>
    <w:p w:rsidR="007D3B82" w:rsidRPr="0056592E" w:rsidRDefault="007D3B82" w:rsidP="007D3B82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6592E">
        <w:rPr>
          <w:rFonts w:cstheme="minorHAnsi"/>
          <w:sz w:val="24"/>
          <w:szCs w:val="24"/>
        </w:rPr>
        <w:t>Umowę sporządzono w dwóch jednobrzmiących egzemplarzach, po jednym dla każdej ze Stron.</w:t>
      </w:r>
    </w:p>
    <w:p w:rsidR="007D3B82" w:rsidRPr="007D3B82" w:rsidRDefault="007D3B82" w:rsidP="007D3B82">
      <w:pPr>
        <w:rPr>
          <w:rFonts w:cstheme="minorHAnsi"/>
          <w:sz w:val="24"/>
          <w:szCs w:val="24"/>
        </w:rPr>
      </w:pPr>
    </w:p>
    <w:p w:rsidR="007D3B82" w:rsidRDefault="00C76610" w:rsidP="007D3B82">
      <w:r>
        <w:rPr>
          <w:rFonts w:cstheme="minorHAnsi"/>
          <w:sz w:val="24"/>
          <w:szCs w:val="24"/>
        </w:rPr>
        <w:t xml:space="preserve">                      </w:t>
      </w:r>
      <w:r w:rsidR="007D3B82" w:rsidRPr="007D3B82">
        <w:rPr>
          <w:rFonts w:cstheme="minorHAnsi"/>
          <w:sz w:val="24"/>
          <w:szCs w:val="24"/>
        </w:rPr>
        <w:t>ZAMAWIAJĄCY</w:t>
      </w:r>
      <w:r w:rsidR="00DB151C">
        <w:rPr>
          <w:rFonts w:cstheme="minorHAnsi"/>
          <w:sz w:val="24"/>
          <w:szCs w:val="24"/>
        </w:rPr>
        <w:t>:</w:t>
      </w:r>
      <w:r w:rsidR="007D3B82">
        <w:t xml:space="preserve">                                                                   WYKONAWCA</w:t>
      </w:r>
      <w:r w:rsidR="00DB151C">
        <w:t>:</w:t>
      </w:r>
    </w:p>
    <w:sectPr w:rsidR="007D3B82" w:rsidSect="00447291">
      <w:headerReference w:type="default" r:id="rId9"/>
      <w:footerReference w:type="default" r:id="rId10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EC" w:rsidRDefault="00E73DEC" w:rsidP="00C76610">
      <w:pPr>
        <w:spacing w:after="0" w:line="240" w:lineRule="auto"/>
      </w:pPr>
      <w:r>
        <w:separator/>
      </w:r>
    </w:p>
  </w:endnote>
  <w:endnote w:type="continuationSeparator" w:id="0">
    <w:p w:rsidR="00E73DEC" w:rsidRDefault="00E73DEC" w:rsidP="00C7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8188"/>
      <w:docPartObj>
        <w:docPartGallery w:val="Page Numbers (Bottom of Page)"/>
        <w:docPartUnique/>
      </w:docPartObj>
    </w:sdtPr>
    <w:sdtEndPr/>
    <w:sdtContent>
      <w:p w:rsidR="00447291" w:rsidRDefault="00E73DE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3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7291" w:rsidRDefault="00447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EC" w:rsidRDefault="00E73DEC" w:rsidP="00C76610">
      <w:pPr>
        <w:spacing w:after="0" w:line="240" w:lineRule="auto"/>
      </w:pPr>
      <w:r>
        <w:separator/>
      </w:r>
    </w:p>
  </w:footnote>
  <w:footnote w:type="continuationSeparator" w:id="0">
    <w:p w:rsidR="00E73DEC" w:rsidRDefault="00E73DEC" w:rsidP="00C7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5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865"/>
      <w:gridCol w:w="1753"/>
    </w:tblGrid>
    <w:tr w:rsidR="00C76610" w:rsidTr="00535882">
      <w:trPr>
        <w:trHeight w:val="1418"/>
        <w:jc w:val="center"/>
      </w:trPr>
      <w:tc>
        <w:tcPr>
          <w:tcW w:w="2127" w:type="dxa"/>
        </w:tcPr>
        <w:p w:rsidR="00C76610" w:rsidRDefault="00C76610" w:rsidP="00535882">
          <w:pPr>
            <w:pStyle w:val="Nagwek"/>
            <w:jc w:val="center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inline distT="0" distB="0" distL="0" distR="0">
                <wp:extent cx="558800" cy="622300"/>
                <wp:effectExtent l="19050" t="0" r="0" b="0"/>
                <wp:docPr id="1" name="Obraz 1" descr="Urząd Marszałkowski 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ąd Marszałkowski 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6610" w:rsidRDefault="00C76610" w:rsidP="005358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F15274">
            <w:rPr>
              <w:rFonts w:ascii="Arial" w:hAnsi="Arial" w:cs="Arial"/>
              <w:sz w:val="16"/>
              <w:szCs w:val="16"/>
            </w:rPr>
            <w:t xml:space="preserve">Instytucja Samorządu </w:t>
          </w:r>
          <w:r>
            <w:rPr>
              <w:rFonts w:ascii="Arial" w:hAnsi="Arial" w:cs="Arial"/>
              <w:sz w:val="16"/>
              <w:szCs w:val="16"/>
            </w:rPr>
            <w:t xml:space="preserve">Województwa </w:t>
          </w:r>
        </w:p>
        <w:p w:rsidR="00C76610" w:rsidRPr="00F15274" w:rsidRDefault="00C76610" w:rsidP="005358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  <w:r w:rsidRPr="00F15274">
            <w:rPr>
              <w:rFonts w:ascii="Arial" w:hAnsi="Arial" w:cs="Arial"/>
              <w:sz w:val="16"/>
              <w:szCs w:val="16"/>
            </w:rPr>
            <w:t>Warmińsko-Mazurskiego</w:t>
          </w:r>
        </w:p>
      </w:tc>
      <w:tc>
        <w:tcPr>
          <w:tcW w:w="5865" w:type="dxa"/>
        </w:tcPr>
        <w:p w:rsidR="00C76610" w:rsidRPr="007700F9" w:rsidRDefault="00C76610" w:rsidP="00535882">
          <w:pPr>
            <w:pStyle w:val="Nagwek"/>
            <w:spacing w:line="360" w:lineRule="auto"/>
            <w:jc w:val="center"/>
            <w:rPr>
              <w:b/>
              <w:bCs/>
              <w:caps/>
              <w:spacing w:val="40"/>
            </w:rPr>
          </w:pPr>
          <w:r w:rsidRPr="007700F9">
            <w:rPr>
              <w:b/>
              <w:bCs/>
              <w:caps/>
              <w:spacing w:val="40"/>
              <w:sz w:val="28"/>
            </w:rPr>
            <w:t>Muzeum Kultury Ludowej</w:t>
          </w:r>
        </w:p>
        <w:p w:rsidR="00C76610" w:rsidRPr="00C76610" w:rsidRDefault="00C76610" w:rsidP="00535882">
          <w:pPr>
            <w:pStyle w:val="Nagwek"/>
            <w:jc w:val="center"/>
            <w:rPr>
              <w:lang w:val="en-US"/>
            </w:rPr>
          </w:pPr>
          <w:r>
            <w:t xml:space="preserve">11-600 Węgorzewo, ul. </w:t>
          </w:r>
          <w:proofErr w:type="spellStart"/>
          <w:r w:rsidRPr="00C76610">
            <w:rPr>
              <w:lang w:val="en-US"/>
            </w:rPr>
            <w:t>Portowa</w:t>
          </w:r>
          <w:proofErr w:type="spellEnd"/>
          <w:r w:rsidRPr="00C76610">
            <w:rPr>
              <w:lang w:val="en-US"/>
            </w:rPr>
            <w:t xml:space="preserve"> 1 </w:t>
          </w:r>
        </w:p>
        <w:p w:rsidR="00C76610" w:rsidRPr="0044390E" w:rsidRDefault="00C76610" w:rsidP="00535882">
          <w:pPr>
            <w:pStyle w:val="Nagwek"/>
            <w:jc w:val="center"/>
            <w:rPr>
              <w:lang w:val="en-US"/>
            </w:rPr>
          </w:pPr>
          <w:proofErr w:type="spellStart"/>
          <w:r w:rsidRPr="0044390E">
            <w:rPr>
              <w:lang w:val="en-US"/>
            </w:rPr>
            <w:t>tel</w:t>
          </w:r>
          <w:proofErr w:type="spellEnd"/>
          <w:r w:rsidRPr="0044390E">
            <w:rPr>
              <w:lang w:val="en-US"/>
            </w:rPr>
            <w:t>/fax: 87 427 52 78, 87 427 32 42</w:t>
          </w:r>
        </w:p>
        <w:p w:rsidR="00C76610" w:rsidRPr="0044390E" w:rsidRDefault="00C76610" w:rsidP="00535882">
          <w:pPr>
            <w:pStyle w:val="Nagwek"/>
            <w:rPr>
              <w:lang w:val="en-US"/>
            </w:rPr>
          </w:pPr>
          <w:proofErr w:type="spellStart"/>
          <w:r w:rsidRPr="005E61C1">
            <w:rPr>
              <w:lang w:val="de-DE"/>
            </w:rPr>
            <w:t>e-mail</w:t>
          </w:r>
          <w:proofErr w:type="spellEnd"/>
          <w:r w:rsidRPr="005E61C1">
            <w:rPr>
              <w:lang w:val="de-DE"/>
            </w:rPr>
            <w:t>: mkl.wegorzewo@wp.pl,  www.muzeum-wegorzewo.pl</w:t>
          </w:r>
        </w:p>
      </w:tc>
      <w:tc>
        <w:tcPr>
          <w:tcW w:w="1753" w:type="dxa"/>
        </w:tcPr>
        <w:p w:rsidR="00C76610" w:rsidRDefault="00C76610" w:rsidP="00535882">
          <w:pPr>
            <w:pStyle w:val="Nagwek"/>
            <w:jc w:val="center"/>
            <w:rPr>
              <w:lang w:val="de-DE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800100"/>
                <wp:effectExtent l="19050" t="0" r="0" b="0"/>
                <wp:docPr id="2" name="Obraz 2" descr="Jelone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lone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6610" w:rsidRDefault="00C76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B71"/>
    <w:multiLevelType w:val="hybridMultilevel"/>
    <w:tmpl w:val="4F1C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1309"/>
    <w:multiLevelType w:val="hybridMultilevel"/>
    <w:tmpl w:val="910A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43A"/>
    <w:multiLevelType w:val="hybridMultilevel"/>
    <w:tmpl w:val="39E20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6D2"/>
    <w:multiLevelType w:val="hybridMultilevel"/>
    <w:tmpl w:val="18E8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65A0"/>
    <w:multiLevelType w:val="hybridMultilevel"/>
    <w:tmpl w:val="CFF81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24F4"/>
    <w:multiLevelType w:val="hybridMultilevel"/>
    <w:tmpl w:val="E57C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1FC"/>
    <w:multiLevelType w:val="hybridMultilevel"/>
    <w:tmpl w:val="6BB2E8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CF8"/>
    <w:multiLevelType w:val="hybridMultilevel"/>
    <w:tmpl w:val="DF08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2B62"/>
    <w:multiLevelType w:val="hybridMultilevel"/>
    <w:tmpl w:val="FCC84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F0C8F"/>
    <w:multiLevelType w:val="hybridMultilevel"/>
    <w:tmpl w:val="1BA4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1426B"/>
    <w:multiLevelType w:val="hybridMultilevel"/>
    <w:tmpl w:val="71BE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609"/>
    <w:multiLevelType w:val="hybridMultilevel"/>
    <w:tmpl w:val="B8B44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D1001"/>
    <w:multiLevelType w:val="hybridMultilevel"/>
    <w:tmpl w:val="50B81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53B8D"/>
    <w:multiLevelType w:val="hybridMultilevel"/>
    <w:tmpl w:val="9580B3A8"/>
    <w:lvl w:ilvl="0" w:tplc="2CEC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00FC"/>
    <w:multiLevelType w:val="hybridMultilevel"/>
    <w:tmpl w:val="B6161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4A5B"/>
    <w:multiLevelType w:val="hybridMultilevel"/>
    <w:tmpl w:val="8232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76C3A"/>
    <w:multiLevelType w:val="hybridMultilevel"/>
    <w:tmpl w:val="B366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3616"/>
    <w:multiLevelType w:val="hybridMultilevel"/>
    <w:tmpl w:val="4C80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102E"/>
    <w:multiLevelType w:val="hybridMultilevel"/>
    <w:tmpl w:val="B32AF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2558"/>
    <w:multiLevelType w:val="hybridMultilevel"/>
    <w:tmpl w:val="C4348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23676"/>
    <w:multiLevelType w:val="hybridMultilevel"/>
    <w:tmpl w:val="2116A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A4339"/>
    <w:multiLevelType w:val="hybridMultilevel"/>
    <w:tmpl w:val="5448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7769A5"/>
    <w:multiLevelType w:val="hybridMultilevel"/>
    <w:tmpl w:val="BDA4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2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8"/>
  </w:num>
  <w:num w:numId="10">
    <w:abstractNumId w:val="8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20"/>
  </w:num>
  <w:num w:numId="17">
    <w:abstractNumId w:val="5"/>
  </w:num>
  <w:num w:numId="18">
    <w:abstractNumId w:val="0"/>
  </w:num>
  <w:num w:numId="19">
    <w:abstractNumId w:val="21"/>
  </w:num>
  <w:num w:numId="20">
    <w:abstractNumId w:val="16"/>
  </w:num>
  <w:num w:numId="21">
    <w:abstractNumId w:val="17"/>
  </w:num>
  <w:num w:numId="22">
    <w:abstractNumId w:val="15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C2"/>
    <w:rsid w:val="00003A1F"/>
    <w:rsid w:val="0000551E"/>
    <w:rsid w:val="00090C2D"/>
    <w:rsid w:val="000A16D1"/>
    <w:rsid w:val="000C3AD9"/>
    <w:rsid w:val="00140AA1"/>
    <w:rsid w:val="0018765F"/>
    <w:rsid w:val="00252AEC"/>
    <w:rsid w:val="00300A2B"/>
    <w:rsid w:val="00377433"/>
    <w:rsid w:val="003D3351"/>
    <w:rsid w:val="00447291"/>
    <w:rsid w:val="00485BE4"/>
    <w:rsid w:val="004F732B"/>
    <w:rsid w:val="005426C9"/>
    <w:rsid w:val="0056592E"/>
    <w:rsid w:val="006000E6"/>
    <w:rsid w:val="00697BA2"/>
    <w:rsid w:val="00702041"/>
    <w:rsid w:val="007D3B82"/>
    <w:rsid w:val="007E06D9"/>
    <w:rsid w:val="00857FD1"/>
    <w:rsid w:val="0087027A"/>
    <w:rsid w:val="00882AE7"/>
    <w:rsid w:val="00885D6C"/>
    <w:rsid w:val="008A4AC7"/>
    <w:rsid w:val="008E4F08"/>
    <w:rsid w:val="00914F73"/>
    <w:rsid w:val="009267D8"/>
    <w:rsid w:val="00945ED3"/>
    <w:rsid w:val="009A28F1"/>
    <w:rsid w:val="00A0180F"/>
    <w:rsid w:val="00A435EB"/>
    <w:rsid w:val="00A55ACE"/>
    <w:rsid w:val="00AB04B2"/>
    <w:rsid w:val="00B37514"/>
    <w:rsid w:val="00BF42D2"/>
    <w:rsid w:val="00C4430B"/>
    <w:rsid w:val="00C7556C"/>
    <w:rsid w:val="00C76610"/>
    <w:rsid w:val="00C94635"/>
    <w:rsid w:val="00CC176A"/>
    <w:rsid w:val="00D24281"/>
    <w:rsid w:val="00D2438F"/>
    <w:rsid w:val="00D30775"/>
    <w:rsid w:val="00DB151C"/>
    <w:rsid w:val="00DE39F9"/>
    <w:rsid w:val="00E73DEC"/>
    <w:rsid w:val="00F87BC2"/>
    <w:rsid w:val="00F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C077C-AFA8-4C43-BDB4-B3696680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635"/>
    <w:pPr>
      <w:ind w:left="720"/>
      <w:contextualSpacing/>
    </w:pPr>
  </w:style>
  <w:style w:type="table" w:styleId="Tabela-Siatka">
    <w:name w:val="Table Grid"/>
    <w:basedOn w:val="Standardowy"/>
    <w:uiPriority w:val="59"/>
    <w:rsid w:val="00D2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743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7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6610"/>
  </w:style>
  <w:style w:type="paragraph" w:styleId="Stopka">
    <w:name w:val="footer"/>
    <w:basedOn w:val="Normalny"/>
    <w:link w:val="StopkaZnak"/>
    <w:uiPriority w:val="99"/>
    <w:unhideWhenUsed/>
    <w:rsid w:val="00C76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610"/>
  </w:style>
  <w:style w:type="paragraph" w:styleId="Tekstdymka">
    <w:name w:val="Balloon Text"/>
    <w:basedOn w:val="Normalny"/>
    <w:link w:val="TekstdymkaZnak"/>
    <w:uiPriority w:val="99"/>
    <w:semiHidden/>
    <w:unhideWhenUsed/>
    <w:rsid w:val="00C7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47C4-1042-4ACF-88B5-D89A9D5A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1411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ActinaMKL1</cp:lastModifiedBy>
  <cp:revision>3</cp:revision>
  <dcterms:created xsi:type="dcterms:W3CDTF">2017-08-04T11:17:00Z</dcterms:created>
  <dcterms:modified xsi:type="dcterms:W3CDTF">2017-08-04T11:18:00Z</dcterms:modified>
</cp:coreProperties>
</file>